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23162290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2B695A">
        <w:rPr>
          <w:rFonts w:ascii="Century Gothic" w:hAnsi="Century Gothic"/>
          <w:b/>
          <w:sz w:val="24"/>
          <w:szCs w:val="24"/>
        </w:rPr>
        <w:t>Quincuagésima Primera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FD4F63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B695A">
        <w:rPr>
          <w:rFonts w:ascii="Century Gothic" w:hAnsi="Century Gothic"/>
          <w:b/>
          <w:sz w:val="24"/>
          <w:szCs w:val="24"/>
        </w:rPr>
        <w:t>uno</w:t>
      </w:r>
      <w:r w:rsidR="008246C1">
        <w:rPr>
          <w:rFonts w:ascii="Century Gothic" w:hAnsi="Century Gothic"/>
          <w:b/>
          <w:sz w:val="24"/>
          <w:szCs w:val="24"/>
        </w:rPr>
        <w:t xml:space="preserve"> de octu</w:t>
      </w:r>
      <w:r w:rsidR="00F6546F">
        <w:rPr>
          <w:rFonts w:ascii="Century Gothic" w:hAnsi="Century Gothic"/>
          <w:b/>
          <w:sz w:val="24"/>
          <w:szCs w:val="24"/>
        </w:rPr>
        <w:t>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B695A" w:rsidRPr="0052553A" w:rsidRDefault="002B695A" w:rsidP="002B695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B695A" w:rsidRPr="0052553A" w:rsidRDefault="002B695A" w:rsidP="002B69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B695A" w:rsidRPr="0052553A" w:rsidRDefault="002B695A" w:rsidP="002B69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452/5TCC/19/2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125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2B695A" w:rsidRDefault="002B695A" w:rsidP="002B69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1107/2018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2564/2016 del Quinto Tribunal Colegiado en Materia Administrativa del Tercer Circuito.</w:t>
      </w:r>
    </w:p>
    <w:p w:rsidR="002B695A" w:rsidRDefault="002B695A" w:rsidP="002B69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621/2019. </w:t>
      </w:r>
    </w:p>
    <w:p w:rsidR="002B695A" w:rsidRDefault="002B695A" w:rsidP="002B69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843/2019.</w:t>
      </w:r>
    </w:p>
    <w:p w:rsidR="002B695A" w:rsidRDefault="002B695A" w:rsidP="002B69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743/2019.</w:t>
      </w:r>
    </w:p>
    <w:p w:rsidR="00E86C1F" w:rsidRPr="00DE0644" w:rsidRDefault="002B695A" w:rsidP="002B695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Reclamación 563/2019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2B695A">
        <w:rPr>
          <w:rFonts w:ascii="Century Gothic" w:hAnsi="Century Gothic"/>
          <w:b/>
          <w:sz w:val="24"/>
          <w:szCs w:val="24"/>
        </w:rPr>
        <w:t>ADALAJARA, JALISCO, TREINTA</w:t>
      </w:r>
      <w:r w:rsidR="00FD26B8">
        <w:rPr>
          <w:rFonts w:ascii="Century Gothic" w:hAnsi="Century Gothic"/>
          <w:b/>
          <w:sz w:val="24"/>
          <w:szCs w:val="24"/>
        </w:rPr>
        <w:t xml:space="preserve"> DE </w:t>
      </w:r>
      <w:r w:rsidR="002B695A">
        <w:rPr>
          <w:rFonts w:ascii="Century Gothic" w:hAnsi="Century Gothic"/>
          <w:b/>
          <w:sz w:val="24"/>
          <w:szCs w:val="24"/>
        </w:rPr>
        <w:t>SEPTIEMBRE</w:t>
      </w:r>
      <w:bookmarkStart w:id="0" w:name="_GoBack"/>
      <w:bookmarkEnd w:id="0"/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23162290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B695A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D4F63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7C39-2218-4F0A-975B-DFA7A34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2020-01-17T19:09:00Z</dcterms:created>
  <dcterms:modified xsi:type="dcterms:W3CDTF">2020-01-17T19:09:00Z</dcterms:modified>
</cp:coreProperties>
</file>